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B5" w:rsidRPr="001D53C9" w:rsidRDefault="00B567B5" w:rsidP="00B567B5">
      <w:pPr>
        <w:rPr>
          <w:rFonts w:ascii="Calibri" w:hAnsi="Calibri" w:cs="Calibri"/>
          <w:b/>
          <w:sz w:val="23"/>
          <w:szCs w:val="23"/>
          <w:u w:val="single"/>
        </w:rPr>
      </w:pPr>
      <w:r w:rsidRPr="00F97090">
        <w:rPr>
          <w:rFonts w:ascii="Calibri" w:hAnsi="Calibri" w:cs="Calibri"/>
          <w:b/>
          <w:sz w:val="27"/>
          <w:szCs w:val="23"/>
          <w:u w:val="single"/>
        </w:rPr>
        <w:t xml:space="preserve">Technical Support Questionnaire – IHC </w:t>
      </w:r>
    </w:p>
    <w:p w:rsidR="00B567B5" w:rsidRPr="00485F5A" w:rsidRDefault="00B567B5" w:rsidP="00B567B5">
      <w:pPr>
        <w:jc w:val="right"/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Name:</w:t>
      </w:r>
      <w:r w:rsidRPr="00485F5A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19792066"/>
          <w:placeholder>
            <w:docPart w:val="86546A612F9A4DE1805761A92A3042D1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Catalog #: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891041880"/>
          <w:placeholder>
            <w:docPart w:val="3F651AE365DF40ADA671EF76C8CAB743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Lot Number: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</w:t>
      </w:r>
      <w:r w:rsidRPr="00485F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950322"/>
          <w:placeholder>
            <w:docPart w:val="3F651AE365DF40ADA671EF76C8CAB743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Style w:val="PlaceholderText"/>
          <w:rFonts w:asciiTheme="minorHAnsi" w:hAnsiTheme="minorHAnsi" w:cstheme="minorHAnsi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PO/Order Number: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</w:t>
      </w:r>
      <w:r w:rsidRPr="00485F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44694091"/>
          <w:placeholder>
            <w:docPart w:val="3F651AE365DF40ADA671EF76C8CAB743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>
        <w:rPr>
          <w:rFonts w:asciiTheme="minorHAnsi" w:hAnsiTheme="minorHAnsi" w:cstheme="minorHAnsi"/>
          <w:b/>
          <w:color w:val="17365D"/>
          <w:sz w:val="22"/>
          <w:szCs w:val="22"/>
        </w:rPr>
        <w:t xml:space="preserve">Antibody 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Storage Conditions: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383127379"/>
          <w:placeholder>
            <w:docPart w:val="D035959E4CA84FED97ECD8A7BA9AE842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Application Tested (IHC-P or IHC-Fr):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427031077"/>
          <w:placeholder>
            <w:docPart w:val="E950A506F22B4FFB9761C8181DD3AD71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Staining Expectations: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847751536"/>
          <w:placeholder>
            <w:docPart w:val="1127E17B9A5A451D909787006EB44DD2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Observation &amp; Concerns: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3685742"/>
          <w:placeholder>
            <w:docPart w:val="9EFC3F2FBA054ABCA045DF78CB098D53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color w:val="17365D"/>
          <w:sz w:val="22"/>
          <w:szCs w:val="22"/>
        </w:rPr>
        <w:id w:val="-1415010044"/>
        <w:showingPlcHdr/>
        <w:picture/>
      </w:sdtPr>
      <w:sdtContent>
        <w:p w:rsidR="00B567B5" w:rsidRPr="00485F5A" w:rsidRDefault="00B567B5" w:rsidP="00B567B5">
          <w:pPr>
            <w:rPr>
              <w:rFonts w:asciiTheme="minorHAnsi" w:hAnsiTheme="minorHAnsi" w:cstheme="minorHAnsi"/>
              <w:color w:val="17365D"/>
              <w:sz w:val="22"/>
              <w:szCs w:val="22"/>
            </w:rPr>
          </w:pPr>
          <w:r w:rsidRPr="00485F5A">
            <w:rPr>
              <w:rFonts w:asciiTheme="minorHAnsi" w:hAnsiTheme="minorHAnsi" w:cstheme="minorHAnsi"/>
              <w:noProof/>
              <w:color w:val="17365D"/>
              <w:sz w:val="22"/>
              <w:szCs w:val="22"/>
            </w:rPr>
            <w:drawing>
              <wp:inline distT="0" distB="0" distL="0" distR="0" wp14:anchorId="76E33603" wp14:editId="059C109F">
                <wp:extent cx="3028950" cy="3028950"/>
                <wp:effectExtent l="19050" t="19050" r="19050" b="190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302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Test Sample Information:</w:t>
      </w: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>Species &amp; Treatments:</w:t>
      </w:r>
      <w:r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81210443"/>
          <w:placeholder>
            <w:docPart w:val="91EA8BF1332146EB9AC5CF312139D7BF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Tissue: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2110960062"/>
          <w:placeholder>
            <w:docPart w:val="3DC2CC78109447A1A0ACD817EA33616B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Fixative Composition: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574160066"/>
          <w:placeholder>
            <w:docPart w:val="D3AC53912FF64A48B6E2A1D53EA9C094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Fixation 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635910228"/>
          <w:placeholder>
            <w:docPart w:val="21B6CBCD06014A48BC807F28172A4B46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ab/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>Tissue Processing: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040975503"/>
          <w:placeholder>
            <w:docPart w:val="0B5E91741BB44AF0834A1DD308FCF727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Antigen Retrieval Details (for IHC-P):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Method &amp; Buffer Used: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675532853"/>
          <w:placeholder>
            <w:docPart w:val="E770508396A44882A96A0C08D89E4758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184861485"/>
          <w:placeholder>
            <w:docPart w:val="3CE607F66F704BA68BEFEDBB01375C9F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bCs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Cs/>
          <w:color w:val="17365D"/>
          <w:sz w:val="22"/>
          <w:szCs w:val="22"/>
        </w:rPr>
        <w:t xml:space="preserve">Enzyme Concentration (in case of Enzymatic Retrieval Method ONLY):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59932959"/>
          <w:placeholder>
            <w:docPart w:val="D997C89DC87F430AA87462B5B9DF9CCE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Blocking Procedure: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Blocking Solution: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400797771"/>
          <w:placeholder>
            <w:docPart w:val="ED2A86E9A98948CF9AFE0DFB5F06E206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lastRenderedPageBreak/>
        <w:t xml:space="preserve">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859271650"/>
          <w:placeholder>
            <w:docPart w:val="3FB98E701AAE45C2A6A1CB4600162A8F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Endogenous Peroxidase Blocking (For IHC-P only)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H</w:t>
      </w:r>
      <w:r w:rsidRPr="00485F5A">
        <w:rPr>
          <w:rFonts w:asciiTheme="minorHAnsi" w:hAnsiTheme="minorHAnsi" w:cstheme="minorHAnsi"/>
          <w:color w:val="17365D"/>
          <w:sz w:val="22"/>
          <w:szCs w:val="22"/>
          <w:vertAlign w:val="subscript"/>
        </w:rPr>
        <w:t>2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>O</w:t>
      </w:r>
      <w:r w:rsidRPr="00485F5A">
        <w:rPr>
          <w:rFonts w:asciiTheme="minorHAnsi" w:hAnsiTheme="minorHAnsi" w:cstheme="minorHAnsi"/>
          <w:color w:val="17365D"/>
          <w:sz w:val="22"/>
          <w:szCs w:val="22"/>
          <w:vertAlign w:val="subscript"/>
        </w:rPr>
        <w:t xml:space="preserve">2 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cocktail composition: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476275343"/>
          <w:placeholder>
            <w:docPart w:val="6193A83BF834422BAC1BF345C317C4AE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Blocking Time: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510953294"/>
          <w:placeholder>
            <w:docPart w:val="D5B498D6DEB4412DA039BB155CEB9A84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Primary Antibody 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Dilution: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377447779"/>
          <w:placeholder>
            <w:docPart w:val="83E49B5D94CA409A8355C0B95639FC52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 xml:space="preserve">Diluent Buffer: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48662694"/>
          <w:placeholder>
            <w:docPart w:val="6821EA36D3FA4818B3BB22A2CAFEB6C3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 xml:space="preserve">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469317022"/>
          <w:placeholder>
            <w:docPart w:val="E79A01FC9C814E92AF078B37DF7A89BB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Washing Conditions: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Wash Buffer Composition: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420255044"/>
          <w:placeholder>
            <w:docPart w:val="9ADC8E3A608B4895A624553C1ABFA880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Method (Immersion, Rinsing etc.):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299968988"/>
          <w:placeholder>
            <w:docPart w:val="7E7CF5EF197849378B3C4C292607A2C6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Times/Washing: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356960004"/>
          <w:placeholder>
            <w:docPart w:val="3F651AE365DF40ADA671EF76C8CAB743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Repetitions: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710696854"/>
          <w:placeholder>
            <w:docPart w:val="6F01632724CA4AD18F9A081FF7A846A1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Secondary Antibody 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Manufacturer and Catalog #: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437558037"/>
          <w:placeholder>
            <w:docPart w:val="CD3B7D651AFB489B9C291D570121DAF0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Secondary description: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960339029"/>
          <w:placeholder>
            <w:docPart w:val="A9C47F3B091B4634A7C13455F26394AD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ab/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Dilution: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819773250"/>
          <w:placeholder>
            <w:docPart w:val="6B8AE02E2AB94A2CA3676280C1E4FC9E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Diluent Buffer: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27599816"/>
          <w:placeholder>
            <w:docPart w:val="BA6C10B221F24C3ABA7F97B7BF5179BF"/>
          </w:placeholder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 xml:space="preserve">Incubation Time &amp; Temperature: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912156592"/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Post-Secondary Washing: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430626061"/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Detection Method: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Detection: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06883315"/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Procedure: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877459116"/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</w:t>
      </w:r>
    </w:p>
    <w:p w:rsidR="00B567B5" w:rsidRPr="00485F5A" w:rsidRDefault="00B567B5" w:rsidP="00B567B5">
      <w:pPr>
        <w:ind w:firstLine="720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>DAB-Incubation Time (if applicable)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:</w:t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301119058"/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Controls:</w:t>
      </w:r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ab/>
      </w:r>
      <w:r w:rsidRPr="00485F5A">
        <w:rPr>
          <w:rFonts w:asciiTheme="minorHAnsi" w:hAnsiTheme="minorHAnsi" w:cstheme="minorHAnsi"/>
          <w:color w:val="17365D"/>
          <w:sz w:val="22"/>
          <w:szCs w:val="22"/>
        </w:rPr>
        <w:t xml:space="preserve">Positive Control: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603687567"/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485F5A">
        <w:rPr>
          <w:rFonts w:asciiTheme="minorHAnsi" w:hAnsiTheme="minorHAnsi" w:cstheme="minorHAnsi"/>
          <w:color w:val="17365D"/>
          <w:sz w:val="22"/>
          <w:szCs w:val="22"/>
        </w:rPr>
        <w:tab/>
        <w:t xml:space="preserve">Negative Control: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596397539"/>
          <w:showingPlcHdr/>
        </w:sdtPr>
        <w:sdtContent>
          <w:r w:rsidRPr="00485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567B5" w:rsidRPr="00485F5A" w:rsidRDefault="00B567B5" w:rsidP="00B567B5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B567B5" w:rsidRPr="00485F5A" w:rsidRDefault="00B567B5" w:rsidP="00B567B5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>
        <w:rPr>
          <w:rFonts w:asciiTheme="minorHAnsi" w:hAnsiTheme="minorHAnsi" w:cstheme="minorHAnsi"/>
          <w:b/>
          <w:color w:val="17365D"/>
          <w:sz w:val="22"/>
          <w:szCs w:val="22"/>
        </w:rPr>
        <w:t>Attach A</w:t>
      </w:r>
      <w:r w:rsidRPr="00485F5A">
        <w:rPr>
          <w:rFonts w:asciiTheme="minorHAnsi" w:hAnsiTheme="minorHAnsi" w:cstheme="minorHAnsi"/>
          <w:b/>
          <w:color w:val="17365D"/>
          <w:sz w:val="22"/>
          <w:szCs w:val="22"/>
        </w:rPr>
        <w:t>dditional Images</w:t>
      </w:r>
      <w:r>
        <w:rPr>
          <w:rFonts w:asciiTheme="minorHAnsi" w:hAnsiTheme="minorHAnsi" w:cstheme="minorHAnsi"/>
          <w:b/>
          <w:color w:val="17365D"/>
          <w:sz w:val="22"/>
          <w:szCs w:val="22"/>
        </w:rPr>
        <w:t xml:space="preserve"> If Applicable:</w:t>
      </w:r>
    </w:p>
    <w:p w:rsidR="004C554B" w:rsidRDefault="004C554B" w:rsidP="00B567B5">
      <w:bookmarkStart w:id="0" w:name="_GoBack"/>
      <w:bookmarkEnd w:id="0"/>
    </w:p>
    <w:p w:rsidR="00460827" w:rsidRPr="00DA65CE" w:rsidRDefault="00460827" w:rsidP="00954B3F">
      <w:pPr>
        <w:rPr>
          <w:rFonts w:asciiTheme="minorHAnsi" w:hAnsiTheme="minorHAnsi"/>
        </w:rPr>
      </w:pPr>
      <w:r>
        <w:rPr>
          <w:rFonts w:ascii="Calibri" w:eastAsia="Calibri" w:hAnsi="Calibri"/>
          <w:b/>
          <w:sz w:val="22"/>
          <w:szCs w:val="22"/>
        </w:rPr>
        <w:br/>
      </w:r>
    </w:p>
    <w:p w:rsidR="00573D92" w:rsidRDefault="00573D92">
      <w:pPr>
        <w:jc w:val="center"/>
      </w:pPr>
    </w:p>
    <w:p w:rsidR="00573D92" w:rsidRDefault="00573D92">
      <w:pPr>
        <w:jc w:val="center"/>
      </w:pPr>
    </w:p>
    <w:p w:rsidR="00573D92" w:rsidRDefault="00573D92" w:rsidP="00F86EAF">
      <w:pPr>
        <w:rPr>
          <w:sz w:val="24"/>
        </w:rPr>
      </w:pPr>
    </w:p>
    <w:p w:rsidR="00F86EAF" w:rsidRDefault="00F86EAF" w:rsidP="00F86EAF">
      <w:pPr>
        <w:rPr>
          <w:sz w:val="24"/>
        </w:rPr>
      </w:pPr>
    </w:p>
    <w:sectPr w:rsidR="00F86EAF" w:rsidSect="00AE33E0">
      <w:headerReference w:type="default" r:id="rId9"/>
      <w:footerReference w:type="default" r:id="rId10"/>
      <w:pgSz w:w="12240" w:h="15840"/>
      <w:pgMar w:top="1440" w:right="18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79" w:rsidRDefault="00402B79" w:rsidP="004C554B">
      <w:r>
        <w:separator/>
      </w:r>
    </w:p>
  </w:endnote>
  <w:endnote w:type="continuationSeparator" w:id="0">
    <w:p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B" w:rsidRDefault="00DA65C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-85090</wp:posOffset>
          </wp:positionV>
          <wp:extent cx="7914640" cy="611505"/>
          <wp:effectExtent l="0" t="0" r="0" b="0"/>
          <wp:wrapNone/>
          <wp:docPr id="7" name="Picture 7" descr="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EAF" w:rsidRDefault="00F86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79" w:rsidRDefault="00402B79" w:rsidP="004C554B">
      <w:r>
        <w:separator/>
      </w:r>
    </w:p>
  </w:footnote>
  <w:footnote w:type="continuationSeparator" w:id="0">
    <w:p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B" w:rsidRDefault="00DA6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867015" cy="837565"/>
          <wp:effectExtent l="0" t="0" r="635" b="635"/>
          <wp:wrapNone/>
          <wp:docPr id="9" name="Picture 9" descr="head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9"/>
    <w:rsid w:val="000B1BEA"/>
    <w:rsid w:val="001C6C07"/>
    <w:rsid w:val="002E5480"/>
    <w:rsid w:val="00402B79"/>
    <w:rsid w:val="00460827"/>
    <w:rsid w:val="004C554B"/>
    <w:rsid w:val="004F7FA9"/>
    <w:rsid w:val="00573D92"/>
    <w:rsid w:val="0057789C"/>
    <w:rsid w:val="00641872"/>
    <w:rsid w:val="0065428D"/>
    <w:rsid w:val="00691460"/>
    <w:rsid w:val="00954B3F"/>
    <w:rsid w:val="00AE33E0"/>
    <w:rsid w:val="00B567B5"/>
    <w:rsid w:val="00DA65CE"/>
    <w:rsid w:val="00DC5A5F"/>
    <w:rsid w:val="00DD2E88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B56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546A612F9A4DE1805761A92A30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CB9D-D0F5-47FC-A6A2-5F1449C270D6}"/>
      </w:docPartPr>
      <w:docPartBody>
        <w:p w:rsidR="00000000" w:rsidRDefault="009A3532" w:rsidP="009A3532">
          <w:pPr>
            <w:pStyle w:val="86546A612F9A4DE1805761A92A3042D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F651AE365DF40ADA671EF76C8CA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EC82-0B2F-4A74-96C6-1D6EAE0770E4}"/>
      </w:docPartPr>
      <w:docPartBody>
        <w:p w:rsidR="00000000" w:rsidRDefault="009A3532" w:rsidP="009A3532">
          <w:pPr>
            <w:pStyle w:val="3F651AE365DF40ADA671EF76C8CAB74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035959E4CA84FED97ECD8A7BA9A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6780-20EB-4C40-9F6E-0EBE6DAD18B2}"/>
      </w:docPartPr>
      <w:docPartBody>
        <w:p w:rsidR="00000000" w:rsidRDefault="009A3532" w:rsidP="009A3532">
          <w:pPr>
            <w:pStyle w:val="D035959E4CA84FED97ECD8A7BA9AE84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950A506F22B4FFB9761C8181DD3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8C89-C8E8-4B64-996D-377BF467FBEE}"/>
      </w:docPartPr>
      <w:docPartBody>
        <w:p w:rsidR="00000000" w:rsidRDefault="009A3532" w:rsidP="009A3532">
          <w:pPr>
            <w:pStyle w:val="E950A506F22B4FFB9761C8181DD3AD7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127E17B9A5A451D909787006EB4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0C8E-40FB-4DB7-8798-F267137DCB83}"/>
      </w:docPartPr>
      <w:docPartBody>
        <w:p w:rsidR="00000000" w:rsidRDefault="009A3532" w:rsidP="009A3532">
          <w:pPr>
            <w:pStyle w:val="1127E17B9A5A451D909787006EB44D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FC3F2FBA054ABCA045DF78CB09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802C-2095-4E9F-83BE-1AE982F8F14E}"/>
      </w:docPartPr>
      <w:docPartBody>
        <w:p w:rsidR="00000000" w:rsidRDefault="009A3532" w:rsidP="009A3532">
          <w:pPr>
            <w:pStyle w:val="9EFC3F2FBA054ABCA045DF78CB098D5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1EA8BF1332146EB9AC5CF312139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29C5-117C-4AC0-B0C7-4FE804784DA7}"/>
      </w:docPartPr>
      <w:docPartBody>
        <w:p w:rsidR="00000000" w:rsidRDefault="009A3532" w:rsidP="009A3532">
          <w:pPr>
            <w:pStyle w:val="91EA8BF1332146EB9AC5CF312139D7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C2CC78109447A1A0ACD817EA33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AADB-A4E3-4DEE-965A-CF9D780A9DAF}"/>
      </w:docPartPr>
      <w:docPartBody>
        <w:p w:rsidR="00000000" w:rsidRDefault="009A3532" w:rsidP="009A3532">
          <w:pPr>
            <w:pStyle w:val="3DC2CC78109447A1A0ACD817EA3361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AC53912FF64A48B6E2A1D53EA9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BBBC-87A6-4549-83F6-0EDFECA41034}"/>
      </w:docPartPr>
      <w:docPartBody>
        <w:p w:rsidR="00000000" w:rsidRDefault="009A3532" w:rsidP="009A3532">
          <w:pPr>
            <w:pStyle w:val="D3AC53912FF64A48B6E2A1D53EA9C0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B6CBCD06014A48BC807F28172A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0FA4-51B5-43AB-869F-4F14A00D8FF7}"/>
      </w:docPartPr>
      <w:docPartBody>
        <w:p w:rsidR="00000000" w:rsidRDefault="009A3532" w:rsidP="009A3532">
          <w:pPr>
            <w:pStyle w:val="21B6CBCD06014A48BC807F28172A4B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5E91741BB44AF0834A1DD308FC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1448-B4E7-42AD-B611-F60858A4F9FF}"/>
      </w:docPartPr>
      <w:docPartBody>
        <w:p w:rsidR="00000000" w:rsidRDefault="009A3532" w:rsidP="009A3532">
          <w:pPr>
            <w:pStyle w:val="0B5E91741BB44AF0834A1DD308FCF7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70508396A44882A96A0C08D89E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EDBE-B48D-416E-9627-BD21D1F8FE03}"/>
      </w:docPartPr>
      <w:docPartBody>
        <w:p w:rsidR="00000000" w:rsidRDefault="009A3532" w:rsidP="009A3532">
          <w:pPr>
            <w:pStyle w:val="E770508396A44882A96A0C08D89E47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E607F66F704BA68BEFEDBB0137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310D-7603-455F-9BFF-5B49C4A1A731}"/>
      </w:docPartPr>
      <w:docPartBody>
        <w:p w:rsidR="00000000" w:rsidRDefault="009A3532" w:rsidP="009A3532">
          <w:pPr>
            <w:pStyle w:val="3CE607F66F704BA68BEFEDBB01375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97C89DC87F430AA87462B5B9DF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58D4-5DDE-4343-B1D6-C825D69B47D6}"/>
      </w:docPartPr>
      <w:docPartBody>
        <w:p w:rsidR="00000000" w:rsidRDefault="009A3532" w:rsidP="009A3532">
          <w:pPr>
            <w:pStyle w:val="D997C89DC87F430AA87462B5B9DF9C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2A86E9A98948CF9AFE0DFB5F06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5655-BB90-44D5-B8FA-0294FC3AFC26}"/>
      </w:docPartPr>
      <w:docPartBody>
        <w:p w:rsidR="00000000" w:rsidRDefault="009A3532" w:rsidP="009A3532">
          <w:pPr>
            <w:pStyle w:val="ED2A86E9A98948CF9AFE0DFB5F06E2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B98E701AAE45C2A6A1CB460016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AB93-CF93-4B08-AF92-5ECF8557E0B4}"/>
      </w:docPartPr>
      <w:docPartBody>
        <w:p w:rsidR="00000000" w:rsidRDefault="009A3532" w:rsidP="009A3532">
          <w:pPr>
            <w:pStyle w:val="3FB98E701AAE45C2A6A1CB4600162A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93A83BF834422BAC1BF345C317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8D41-60C8-43BC-B6B2-1FA2AF09E8C9}"/>
      </w:docPartPr>
      <w:docPartBody>
        <w:p w:rsidR="00000000" w:rsidRDefault="009A3532" w:rsidP="009A3532">
          <w:pPr>
            <w:pStyle w:val="6193A83BF834422BAC1BF345C317C4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B498D6DEB4412DA039BB155CEB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C870-2356-4A56-9FA6-ADA7CC281EF4}"/>
      </w:docPartPr>
      <w:docPartBody>
        <w:p w:rsidR="00000000" w:rsidRDefault="009A3532" w:rsidP="009A3532">
          <w:pPr>
            <w:pStyle w:val="D5B498D6DEB4412DA039BB155CEB9A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E49B5D94CA409A8355C0B95639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6BAA-B8F3-4F5B-8098-110C19932634}"/>
      </w:docPartPr>
      <w:docPartBody>
        <w:p w:rsidR="00000000" w:rsidRDefault="009A3532" w:rsidP="009A3532">
          <w:pPr>
            <w:pStyle w:val="83E49B5D94CA409A8355C0B95639FC5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21EA36D3FA4818B3BB22A2CA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378A-F248-4DC1-BBD5-2752CD696E7E}"/>
      </w:docPartPr>
      <w:docPartBody>
        <w:p w:rsidR="00000000" w:rsidRDefault="009A3532" w:rsidP="009A3532">
          <w:pPr>
            <w:pStyle w:val="6821EA36D3FA4818B3BB22A2CAFEB6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9A01FC9C814E92AF078B37DF7A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9203-565E-46F6-B406-B040A9089E9A}"/>
      </w:docPartPr>
      <w:docPartBody>
        <w:p w:rsidR="00000000" w:rsidRDefault="009A3532" w:rsidP="009A3532">
          <w:pPr>
            <w:pStyle w:val="E79A01FC9C814E92AF078B37DF7A89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DC8E3A608B4895A624553C1ABF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C55B-5F7C-46AE-B2B5-B56705C202DE}"/>
      </w:docPartPr>
      <w:docPartBody>
        <w:p w:rsidR="00000000" w:rsidRDefault="009A3532" w:rsidP="009A3532">
          <w:pPr>
            <w:pStyle w:val="9ADC8E3A608B4895A624553C1ABFA88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E7CF5EF197849378B3C4C292607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755D-8861-493C-B9F8-E1A783341466}"/>
      </w:docPartPr>
      <w:docPartBody>
        <w:p w:rsidR="00000000" w:rsidRDefault="009A3532" w:rsidP="009A3532">
          <w:pPr>
            <w:pStyle w:val="7E7CF5EF197849378B3C4C292607A2C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F01632724CA4AD18F9A081FF7A8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244C-7CC4-4468-BC9F-3C938874DEF6}"/>
      </w:docPartPr>
      <w:docPartBody>
        <w:p w:rsidR="00000000" w:rsidRDefault="009A3532" w:rsidP="009A3532">
          <w:pPr>
            <w:pStyle w:val="6F01632724CA4AD18F9A081FF7A846A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D3B7D651AFB489B9C291D570121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5BEB-B945-4B7E-A573-F28AFCA1B00A}"/>
      </w:docPartPr>
      <w:docPartBody>
        <w:p w:rsidR="00000000" w:rsidRDefault="009A3532" w:rsidP="009A3532">
          <w:pPr>
            <w:pStyle w:val="CD3B7D651AFB489B9C291D570121DA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C47F3B091B4634A7C13455F263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7D41-9F5C-4004-9278-2F2C8C02A232}"/>
      </w:docPartPr>
      <w:docPartBody>
        <w:p w:rsidR="00000000" w:rsidRDefault="009A3532" w:rsidP="009A3532">
          <w:pPr>
            <w:pStyle w:val="A9C47F3B091B4634A7C13455F26394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8AE02E2AB94A2CA3676280C1E4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6EB5-6710-41B1-BEAA-E85D4FA848A9}"/>
      </w:docPartPr>
      <w:docPartBody>
        <w:p w:rsidR="00000000" w:rsidRDefault="009A3532" w:rsidP="009A3532">
          <w:pPr>
            <w:pStyle w:val="6B8AE02E2AB94A2CA3676280C1E4FC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6C10B221F24C3ABA7F97B7BF51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D380-E291-43D9-818F-198CD6072DCB}"/>
      </w:docPartPr>
      <w:docPartBody>
        <w:p w:rsidR="00000000" w:rsidRDefault="009A3532" w:rsidP="009A3532">
          <w:pPr>
            <w:pStyle w:val="BA6C10B221F24C3ABA7F97B7BF5179B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2"/>
    <w:rsid w:val="009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532"/>
  </w:style>
  <w:style w:type="paragraph" w:customStyle="1" w:styleId="86546A612F9A4DE1805761A92A3042D1">
    <w:name w:val="86546A612F9A4DE1805761A92A3042D1"/>
    <w:rsid w:val="009A3532"/>
  </w:style>
  <w:style w:type="paragraph" w:customStyle="1" w:styleId="3F651AE365DF40ADA671EF76C8CAB743">
    <w:name w:val="3F651AE365DF40ADA671EF76C8CAB743"/>
    <w:rsid w:val="009A3532"/>
  </w:style>
  <w:style w:type="paragraph" w:customStyle="1" w:styleId="D035959E4CA84FED97ECD8A7BA9AE842">
    <w:name w:val="D035959E4CA84FED97ECD8A7BA9AE842"/>
    <w:rsid w:val="009A3532"/>
  </w:style>
  <w:style w:type="paragraph" w:customStyle="1" w:styleId="E950A506F22B4FFB9761C8181DD3AD71">
    <w:name w:val="E950A506F22B4FFB9761C8181DD3AD71"/>
    <w:rsid w:val="009A3532"/>
  </w:style>
  <w:style w:type="paragraph" w:customStyle="1" w:styleId="1127E17B9A5A451D909787006EB44DD2">
    <w:name w:val="1127E17B9A5A451D909787006EB44DD2"/>
    <w:rsid w:val="009A3532"/>
  </w:style>
  <w:style w:type="paragraph" w:customStyle="1" w:styleId="9EFC3F2FBA054ABCA045DF78CB098D53">
    <w:name w:val="9EFC3F2FBA054ABCA045DF78CB098D53"/>
    <w:rsid w:val="009A3532"/>
  </w:style>
  <w:style w:type="paragraph" w:customStyle="1" w:styleId="91EA8BF1332146EB9AC5CF312139D7BF">
    <w:name w:val="91EA8BF1332146EB9AC5CF312139D7BF"/>
    <w:rsid w:val="009A3532"/>
  </w:style>
  <w:style w:type="paragraph" w:customStyle="1" w:styleId="3DC2CC78109447A1A0ACD817EA33616B">
    <w:name w:val="3DC2CC78109447A1A0ACD817EA33616B"/>
    <w:rsid w:val="009A3532"/>
  </w:style>
  <w:style w:type="paragraph" w:customStyle="1" w:styleId="D3AC53912FF64A48B6E2A1D53EA9C094">
    <w:name w:val="D3AC53912FF64A48B6E2A1D53EA9C094"/>
    <w:rsid w:val="009A3532"/>
  </w:style>
  <w:style w:type="paragraph" w:customStyle="1" w:styleId="21B6CBCD06014A48BC807F28172A4B46">
    <w:name w:val="21B6CBCD06014A48BC807F28172A4B46"/>
    <w:rsid w:val="009A3532"/>
  </w:style>
  <w:style w:type="paragraph" w:customStyle="1" w:styleId="0B5E91741BB44AF0834A1DD308FCF727">
    <w:name w:val="0B5E91741BB44AF0834A1DD308FCF727"/>
    <w:rsid w:val="009A3532"/>
  </w:style>
  <w:style w:type="paragraph" w:customStyle="1" w:styleId="E770508396A44882A96A0C08D89E4758">
    <w:name w:val="E770508396A44882A96A0C08D89E4758"/>
    <w:rsid w:val="009A3532"/>
  </w:style>
  <w:style w:type="paragraph" w:customStyle="1" w:styleId="3CE607F66F704BA68BEFEDBB01375C9F">
    <w:name w:val="3CE607F66F704BA68BEFEDBB01375C9F"/>
    <w:rsid w:val="009A3532"/>
  </w:style>
  <w:style w:type="paragraph" w:customStyle="1" w:styleId="D997C89DC87F430AA87462B5B9DF9CCE">
    <w:name w:val="D997C89DC87F430AA87462B5B9DF9CCE"/>
    <w:rsid w:val="009A3532"/>
  </w:style>
  <w:style w:type="paragraph" w:customStyle="1" w:styleId="ED2A86E9A98948CF9AFE0DFB5F06E206">
    <w:name w:val="ED2A86E9A98948CF9AFE0DFB5F06E206"/>
    <w:rsid w:val="009A3532"/>
  </w:style>
  <w:style w:type="paragraph" w:customStyle="1" w:styleId="3FB98E701AAE45C2A6A1CB4600162A8F">
    <w:name w:val="3FB98E701AAE45C2A6A1CB4600162A8F"/>
    <w:rsid w:val="009A3532"/>
  </w:style>
  <w:style w:type="paragraph" w:customStyle="1" w:styleId="6193A83BF834422BAC1BF345C317C4AE">
    <w:name w:val="6193A83BF834422BAC1BF345C317C4AE"/>
    <w:rsid w:val="009A3532"/>
  </w:style>
  <w:style w:type="paragraph" w:customStyle="1" w:styleId="D5B498D6DEB4412DA039BB155CEB9A84">
    <w:name w:val="D5B498D6DEB4412DA039BB155CEB9A84"/>
    <w:rsid w:val="009A3532"/>
  </w:style>
  <w:style w:type="paragraph" w:customStyle="1" w:styleId="83E49B5D94CA409A8355C0B95639FC52">
    <w:name w:val="83E49B5D94CA409A8355C0B95639FC52"/>
    <w:rsid w:val="009A3532"/>
  </w:style>
  <w:style w:type="paragraph" w:customStyle="1" w:styleId="6821EA36D3FA4818B3BB22A2CAFEB6C3">
    <w:name w:val="6821EA36D3FA4818B3BB22A2CAFEB6C3"/>
    <w:rsid w:val="009A3532"/>
  </w:style>
  <w:style w:type="paragraph" w:customStyle="1" w:styleId="E79A01FC9C814E92AF078B37DF7A89BB">
    <w:name w:val="E79A01FC9C814E92AF078B37DF7A89BB"/>
    <w:rsid w:val="009A3532"/>
  </w:style>
  <w:style w:type="paragraph" w:customStyle="1" w:styleId="9ADC8E3A608B4895A624553C1ABFA880">
    <w:name w:val="9ADC8E3A608B4895A624553C1ABFA880"/>
    <w:rsid w:val="009A3532"/>
  </w:style>
  <w:style w:type="paragraph" w:customStyle="1" w:styleId="7E7CF5EF197849378B3C4C292607A2C6">
    <w:name w:val="7E7CF5EF197849378B3C4C292607A2C6"/>
    <w:rsid w:val="009A3532"/>
  </w:style>
  <w:style w:type="paragraph" w:customStyle="1" w:styleId="6F01632724CA4AD18F9A081FF7A846A1">
    <w:name w:val="6F01632724CA4AD18F9A081FF7A846A1"/>
    <w:rsid w:val="009A3532"/>
  </w:style>
  <w:style w:type="paragraph" w:customStyle="1" w:styleId="CD3B7D651AFB489B9C291D570121DAF0">
    <w:name w:val="CD3B7D651AFB489B9C291D570121DAF0"/>
    <w:rsid w:val="009A3532"/>
  </w:style>
  <w:style w:type="paragraph" w:customStyle="1" w:styleId="A9C47F3B091B4634A7C13455F26394AD">
    <w:name w:val="A9C47F3B091B4634A7C13455F26394AD"/>
    <w:rsid w:val="009A3532"/>
  </w:style>
  <w:style w:type="paragraph" w:customStyle="1" w:styleId="6B8AE02E2AB94A2CA3676280C1E4FC9E">
    <w:name w:val="6B8AE02E2AB94A2CA3676280C1E4FC9E"/>
    <w:rsid w:val="009A3532"/>
  </w:style>
  <w:style w:type="paragraph" w:customStyle="1" w:styleId="BA6C10B221F24C3ABA7F97B7BF5179BF">
    <w:name w:val="BA6C10B221F24C3ABA7F97B7BF5179BF"/>
    <w:rsid w:val="009A3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D6E4-1A7E-4D6D-850D-DD2408B6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Rachel Giesler</cp:lastModifiedBy>
  <cp:revision>2</cp:revision>
  <cp:lastPrinted>2008-09-30T15:34:00Z</cp:lastPrinted>
  <dcterms:created xsi:type="dcterms:W3CDTF">2014-12-01T22:07:00Z</dcterms:created>
  <dcterms:modified xsi:type="dcterms:W3CDTF">2014-12-01T22:07:00Z</dcterms:modified>
</cp:coreProperties>
</file>